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4A" w:rsidRPr="00876CCA" w:rsidRDefault="0052434A">
      <w:pPr>
        <w:pStyle w:val="Nadpis4"/>
        <w:rPr>
          <w:rFonts w:cs="Arial"/>
        </w:rPr>
      </w:pPr>
      <w:bookmarkStart w:id="0" w:name="_GoBack"/>
      <w:bookmarkEnd w:id="0"/>
      <w:r w:rsidRPr="00876CCA">
        <w:rPr>
          <w:rFonts w:cs="Arial"/>
        </w:rPr>
        <w:t>Obsah</w:t>
      </w:r>
    </w:p>
    <w:p w:rsidR="00D974F8" w:rsidRDefault="0052434A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 w:rsidRPr="00876CCA">
        <w:rPr>
          <w:rFonts w:cs="Arial"/>
          <w:b/>
        </w:rPr>
        <w:fldChar w:fldCharType="begin"/>
      </w:r>
      <w:r w:rsidRPr="00876CCA">
        <w:rPr>
          <w:rFonts w:cs="Arial"/>
          <w:b/>
        </w:rPr>
        <w:instrText xml:space="preserve"> TOC \o "1-1" \h \z \u </w:instrText>
      </w:r>
      <w:r w:rsidRPr="00876CCA">
        <w:rPr>
          <w:rFonts w:cs="Arial"/>
          <w:b/>
        </w:rPr>
        <w:fldChar w:fldCharType="separate"/>
      </w:r>
      <w:hyperlink w:anchor="_Toc42776252" w:history="1">
        <w:r w:rsidR="00D974F8" w:rsidRPr="00F364A0">
          <w:rPr>
            <w:rStyle w:val="Hypertextovodkaz"/>
            <w:noProof/>
            <w:lang w:eastAsia="cs-CZ"/>
          </w:rPr>
          <w:t>Víkendová autobusová výluka do Štěchovic 13. – 14. 6. 2020</w:t>
        </w:r>
        <w:r w:rsidR="00D974F8">
          <w:rPr>
            <w:noProof/>
            <w:webHidden/>
          </w:rPr>
          <w:tab/>
        </w:r>
        <w:r w:rsidR="00D974F8">
          <w:rPr>
            <w:noProof/>
            <w:webHidden/>
          </w:rPr>
          <w:fldChar w:fldCharType="begin"/>
        </w:r>
        <w:r w:rsidR="00D974F8">
          <w:rPr>
            <w:noProof/>
            <w:webHidden/>
          </w:rPr>
          <w:instrText xml:space="preserve"> PAGEREF _Toc42776252 \h </w:instrText>
        </w:r>
        <w:r w:rsidR="00D974F8">
          <w:rPr>
            <w:noProof/>
            <w:webHidden/>
          </w:rPr>
        </w:r>
        <w:r w:rsidR="00D974F8">
          <w:rPr>
            <w:noProof/>
            <w:webHidden/>
          </w:rPr>
          <w:fldChar w:fldCharType="separate"/>
        </w:r>
        <w:r w:rsidR="00AC14B3">
          <w:rPr>
            <w:noProof/>
            <w:webHidden/>
          </w:rPr>
          <w:t>1</w:t>
        </w:r>
        <w:r w:rsidR="00D974F8">
          <w:rPr>
            <w:noProof/>
            <w:webHidden/>
          </w:rPr>
          <w:fldChar w:fldCharType="end"/>
        </w:r>
      </w:hyperlink>
    </w:p>
    <w:p w:rsidR="00D974F8" w:rsidRDefault="00D974F8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2776253" w:history="1">
        <w:r w:rsidRPr="00F364A0">
          <w:rPr>
            <w:rStyle w:val="Hypertextovodkaz"/>
            <w:noProof/>
            <w:lang w:eastAsia="cs-CZ"/>
          </w:rPr>
          <w:t>Trvalé změny PID od 14. 6.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_Toc42776253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4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974F8" w:rsidRDefault="00D974F8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2776254" w:history="1">
        <w:r w:rsidRPr="00F364A0">
          <w:rPr>
            <w:rStyle w:val="Hypertextovodkaz"/>
            <w:noProof/>
          </w:rPr>
          <w:t>Autobusová výluka Psáry (15. 6. 2020 – leden 2021)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_Toc42776254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4B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974F8" w:rsidRDefault="00D974F8">
      <w:pPr>
        <w:pStyle w:val="Obsah1"/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42776255" w:history="1">
        <w:r w:rsidRPr="00F364A0">
          <w:rPr>
            <w:rStyle w:val="Hypertextovodkaz"/>
            <w:noProof/>
          </w:rPr>
          <w:t>Prázdninový provoz PID (27. 6. – 31. 8. 2020)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_Toc42776255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C14B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2434A" w:rsidRPr="00876CCA" w:rsidRDefault="0052434A">
      <w:pPr>
        <w:pBdr>
          <w:bottom w:val="single" w:sz="8" w:space="1" w:color="auto"/>
        </w:pBdr>
        <w:rPr>
          <w:rFonts w:cs="Arial"/>
          <w:sz w:val="8"/>
          <w:szCs w:val="8"/>
        </w:rPr>
      </w:pPr>
      <w:r w:rsidRPr="00876CCA">
        <w:rPr>
          <w:rFonts w:cs="Arial"/>
          <w:b/>
        </w:rPr>
        <w:fldChar w:fldCharType="end"/>
      </w:r>
    </w:p>
    <w:p w:rsidR="0052434A" w:rsidRPr="00876CCA" w:rsidRDefault="0052434A" w:rsidP="00876CCA">
      <w:pPr>
        <w:sectPr w:rsidR="0052434A" w:rsidRPr="00876CCA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D55DB0" w:rsidRPr="00876CCA" w:rsidRDefault="00D55DB0" w:rsidP="00D55DB0">
      <w:pPr>
        <w:pStyle w:val="Nadpis1"/>
        <w:rPr>
          <w:lang w:eastAsia="cs-CZ"/>
        </w:rPr>
      </w:pPr>
      <w:bookmarkStart w:id="1" w:name="_Toc41579728"/>
      <w:bookmarkStart w:id="2" w:name="_Toc42776252"/>
      <w:r w:rsidRPr="00876CCA">
        <w:rPr>
          <w:lang w:eastAsia="cs-CZ"/>
        </w:rPr>
        <w:t>Víkendová autobusová výluka do Štěchovic 13. – 14. 6. 2020</w:t>
      </w:r>
      <w:bookmarkEnd w:id="1"/>
      <w:bookmarkEnd w:id="2"/>
    </w:p>
    <w:p w:rsidR="00D55DB0" w:rsidRPr="00876CCA" w:rsidRDefault="000537E6" w:rsidP="00D55DB0">
      <w:pPr>
        <w:rPr>
          <w:rFonts w:cs="Arial"/>
          <w:b/>
        </w:rPr>
      </w:pPr>
      <w:r w:rsidRPr="00876CCA">
        <w:rPr>
          <w:rFonts w:cs="Arial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24100" cy="6334446"/>
            <wp:effectExtent l="0" t="0" r="0" b="9525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yluka_mech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334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DB0" w:rsidRPr="00876CCA">
        <w:rPr>
          <w:rFonts w:cs="Arial"/>
          <w:b/>
        </w:rPr>
        <w:t>O víkendu 13.–14. června 2020 bude zcela uzavřena silnice II/102 ve směru na Štěchovice mezi Strnady a</w:t>
      </w:r>
      <w:r w:rsidR="00876CCA">
        <w:rPr>
          <w:rFonts w:cs="Arial"/>
          <w:b/>
        </w:rPr>
        <w:t> </w:t>
      </w:r>
      <w:r w:rsidR="00D55DB0" w:rsidRPr="00876CCA">
        <w:rPr>
          <w:rFonts w:cs="Arial"/>
          <w:b/>
        </w:rPr>
        <w:t xml:space="preserve">Měchenicemi. Z tohoto důvodu bude výrazně omezen provoz autobusových linek do oblasti Štěchovic. V úseku </w:t>
      </w:r>
      <w:r w:rsidR="00D55DB0" w:rsidRPr="00876CCA">
        <w:rPr>
          <w:rFonts w:cs="Arial"/>
          <w:b/>
          <w:i/>
        </w:rPr>
        <w:t>Vrané nad Vltavou – Měchenice</w:t>
      </w:r>
      <w:r w:rsidR="00D55DB0" w:rsidRPr="00876CCA">
        <w:rPr>
          <w:rFonts w:cs="Arial"/>
          <w:b/>
        </w:rPr>
        <w:t xml:space="preserve"> bude zajištěna náhradní vlaková doprava. Autobusy z Prahy pojedou jako linka číslo 742 k nádraží ve Vraném nad Vltavou, kde bude zajištěn přestup na náhradní vlakovou dopravu. V Měchenicích budou opět navazovat autobusy směr Davle, Štěchovice a Slapy. Linka 360 do Sedlčan pojede odklonem přes Dobříš, Žel.</w:t>
      </w:r>
      <w:r w:rsidR="00876CCA">
        <w:rPr>
          <w:rFonts w:cs="Arial"/>
          <w:b/>
        </w:rPr>
        <w:t xml:space="preserve"> </w:t>
      </w:r>
      <w:r w:rsidR="00D55DB0" w:rsidRPr="00876CCA">
        <w:rPr>
          <w:rFonts w:cs="Arial"/>
          <w:b/>
        </w:rPr>
        <w:t>st. a Nový Knín.</w:t>
      </w:r>
    </w:p>
    <w:p w:rsidR="00D55DB0" w:rsidRPr="00876CCA" w:rsidRDefault="00D55DB0" w:rsidP="00D55DB0">
      <w:pPr>
        <w:rPr>
          <w:rFonts w:cs="Arial"/>
        </w:rPr>
      </w:pPr>
      <w:r w:rsidRPr="00876CCA">
        <w:rPr>
          <w:rFonts w:cs="Arial"/>
        </w:rPr>
        <w:t>Z důvodu omezeného počtu dostupných autobusů a</w:t>
      </w:r>
      <w:r w:rsidR="00876CCA">
        <w:rPr>
          <w:rFonts w:cs="Arial"/>
        </w:rPr>
        <w:t> </w:t>
      </w:r>
      <w:r w:rsidRPr="00876CCA">
        <w:rPr>
          <w:rFonts w:cs="Arial"/>
        </w:rPr>
        <w:t>složitých trasových podmínek bude výrazně omezen provoz autobusů. Původní souhrnný interval 15</w:t>
      </w:r>
      <w:r w:rsidR="00876CCA">
        <w:rPr>
          <w:rFonts w:cs="Arial"/>
        </w:rPr>
        <w:t>–</w:t>
      </w:r>
      <w:r w:rsidRPr="00876CCA">
        <w:rPr>
          <w:rFonts w:cs="Arial"/>
        </w:rPr>
        <w:t>30 minut v úseku Praha – Štěchovice bude prodloužen na 30</w:t>
      </w:r>
      <w:r w:rsidR="00876CCA">
        <w:rPr>
          <w:rFonts w:cs="Arial"/>
        </w:rPr>
        <w:t>–</w:t>
      </w:r>
      <w:r w:rsidRPr="00876CCA">
        <w:rPr>
          <w:rFonts w:cs="Arial"/>
        </w:rPr>
        <w:t>60 minut! Večerní provoz autobusů tímto směrem bude ukončen již ve 22 hodin. Zároveň nebudou moci být na odkloněných linkách nasazovány kloubové autobusy. Proto doporučujeme všem cestujícím, aby se o tomto víkendu této oblasti</w:t>
      </w:r>
      <w:r w:rsidR="00876CCA">
        <w:rPr>
          <w:rFonts w:cs="Arial"/>
        </w:rPr>
        <w:t>,</w:t>
      </w:r>
      <w:r w:rsidRPr="00876CCA">
        <w:rPr>
          <w:rFonts w:cs="Arial"/>
        </w:rPr>
        <w:t xml:space="preserve"> pokud možno</w:t>
      </w:r>
      <w:r w:rsidR="00876CCA">
        <w:rPr>
          <w:rFonts w:cs="Arial"/>
        </w:rPr>
        <w:t>,</w:t>
      </w:r>
      <w:r w:rsidRPr="00876CCA">
        <w:rPr>
          <w:rFonts w:cs="Arial"/>
        </w:rPr>
        <w:t xml:space="preserve"> vyhnuli nebo zvolili alternativní cestu vlakovými linkami S8 nebo S88 do Měchenic, Davle nebo Pikovic (jako náhradu za zrušený půlnoční spoj je možné využít vlak z Prahy hl. n. v 0:30). Na přestupních bodech v oblasti, zejména na Smíchovském nádraží, budou k dispozici dispečeři a informátoři PID.</w:t>
      </w:r>
    </w:p>
    <w:p w:rsidR="00D55DB0" w:rsidRPr="00876CCA" w:rsidRDefault="00D55DB0" w:rsidP="00876CCA">
      <w:pPr>
        <w:pStyle w:val="Nadpis4"/>
      </w:pPr>
      <w:r w:rsidRPr="00876CCA">
        <w:t>Změny autobusových linek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t>314</w:t>
      </w:r>
      <w:r w:rsidRPr="00876CCA">
        <w:rPr>
          <w:rFonts w:cs="Arial"/>
        </w:rPr>
        <w:tab/>
        <w:t>Linka je zkrácena do trasy Měchenice, žel. st. – Nová Ves pod Pleší (s návazností na vlak od Prahy).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t>338</w:t>
      </w:r>
      <w:r w:rsidRPr="00876CCA">
        <w:rPr>
          <w:rFonts w:cs="Arial"/>
        </w:rPr>
        <w:tab/>
        <w:t>Linka je vedena ve dvou trasách:</w:t>
      </w:r>
    </w:p>
    <w:p w:rsidR="00D55DB0" w:rsidRPr="00876CCA" w:rsidRDefault="00D55DB0" w:rsidP="00D55DB0">
      <w:pPr>
        <w:ind w:left="567" w:firstLine="0"/>
        <w:rPr>
          <w:rFonts w:cs="Arial"/>
        </w:rPr>
      </w:pPr>
      <w:r w:rsidRPr="00876CCA">
        <w:rPr>
          <w:rFonts w:cs="Arial"/>
        </w:rPr>
        <w:t xml:space="preserve">a) Smíchovské nádraží – Strnady </w:t>
      </w:r>
      <w:r w:rsidRPr="00876CCA">
        <w:rPr>
          <w:rFonts w:cs="Arial"/>
          <w:b/>
        </w:rPr>
        <w:t>(pozor, tuto část linky nelze použít při cestě do Štěchovic!)</w:t>
      </w:r>
    </w:p>
    <w:p w:rsidR="00D55DB0" w:rsidRPr="00876CCA" w:rsidRDefault="00D55DB0" w:rsidP="00D55DB0">
      <w:pPr>
        <w:ind w:left="567" w:firstLine="0"/>
        <w:rPr>
          <w:rFonts w:cs="Arial"/>
        </w:rPr>
      </w:pPr>
      <w:r w:rsidRPr="00876CCA">
        <w:rPr>
          <w:rFonts w:cs="Arial"/>
        </w:rPr>
        <w:t>b) Měchenice, žel. st. – Štěchovice – Hradištko, Pikovice, most (s návazností na vlak od Prahy)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t>360</w:t>
      </w:r>
      <w:r w:rsidRPr="00876CCA">
        <w:rPr>
          <w:rFonts w:cs="Arial"/>
        </w:rPr>
        <w:tab/>
        <w:t xml:space="preserve">Linka je v úseku Lihovar – Korkyně, Křížov odkloněna po dálnici D4 se zastávkami Dobříš, </w:t>
      </w:r>
      <w:r w:rsidR="00876CCA">
        <w:rPr>
          <w:rFonts w:cs="Arial"/>
        </w:rPr>
        <w:t>Ž</w:t>
      </w:r>
      <w:r w:rsidRPr="00876CCA">
        <w:rPr>
          <w:rFonts w:cs="Arial"/>
        </w:rPr>
        <w:t>el. st. – Nový Knín, Sudovice – Nový Knín.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lastRenderedPageBreak/>
        <w:t>361</w:t>
      </w:r>
      <w:r w:rsidRPr="00876CCA">
        <w:rPr>
          <w:rFonts w:cs="Arial"/>
        </w:rPr>
        <w:tab/>
        <w:t>Linka je zkrácena do trasy Měchenice, žel. st. – Nový Knín (s návazností na vlak od Prahy).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t>390</w:t>
      </w:r>
      <w:r w:rsidRPr="00876CCA">
        <w:rPr>
          <w:rFonts w:cs="Arial"/>
        </w:rPr>
        <w:tab/>
        <w:t>Linka je zkrácena do trasy Měchenice, žel. st. – Rabyně, Měřín (s návazností na vlak od Prahy).</w:t>
      </w:r>
    </w:p>
    <w:p w:rsidR="00D55DB0" w:rsidRPr="00876CCA" w:rsidRDefault="00D55DB0" w:rsidP="00D55DB0">
      <w:pPr>
        <w:ind w:left="567" w:hanging="567"/>
        <w:rPr>
          <w:rFonts w:cs="Arial"/>
        </w:rPr>
      </w:pPr>
      <w:r w:rsidRPr="00876CCA">
        <w:rPr>
          <w:rFonts w:cs="Arial"/>
          <w:b/>
        </w:rPr>
        <w:t>742</w:t>
      </w:r>
      <w:r w:rsidRPr="00876CCA">
        <w:rPr>
          <w:rFonts w:cs="Arial"/>
        </w:rPr>
        <w:tab/>
        <w:t>Náhradní autobusová linka v trase Smíchovské nádraží – Zbraslavské náměstí – Vrané nad Vltavou, žel. st. s návazností na náhradní vlak ve Vraném nad Vltavou směr Měchenice (nahrazuje linky 338, 361 a 390) – autobusy této linky budou odjíždět z pravidelné zastávky linek směr Štěchovice (stanoviště D). Na vybrané spoje budou nasazeny dva autobusy zároveň.</w:t>
      </w:r>
    </w:p>
    <w:p w:rsidR="00876CCA" w:rsidRDefault="00D55DB0" w:rsidP="00D55DB0">
      <w:pPr>
        <w:rPr>
          <w:rFonts w:cs="Arial"/>
        </w:rPr>
      </w:pPr>
      <w:r w:rsidRPr="00876CCA">
        <w:rPr>
          <w:rFonts w:cs="Arial"/>
        </w:rPr>
        <w:t>Z důvodu krátkých obratových časů na konečných nebudou řidiči na náhradní autobusové lince 742 prodávat jízdenky. Pro cestu dalšími návaznými spoji doporučujeme pořídit si příslušnou jízdenku v předprodeji v jízdenkovém automatu nebo přes mobilní aplikaci PID Lítačka.</w:t>
      </w:r>
    </w:p>
    <w:p w:rsidR="00876CCA" w:rsidRDefault="00D55DB0" w:rsidP="00D55DB0">
      <w:pPr>
        <w:rPr>
          <w:rFonts w:cs="Arial"/>
        </w:rPr>
      </w:pPr>
      <w:r w:rsidRPr="00876CCA">
        <w:rPr>
          <w:rFonts w:cs="Arial"/>
        </w:rPr>
        <w:t xml:space="preserve">Podrobnosti o výluce na web PID: </w:t>
      </w:r>
      <w:hyperlink r:id="rId12" w:history="1">
        <w:r w:rsidRPr="00876CCA">
          <w:rPr>
            <w:rStyle w:val="Hypertextovodkaz"/>
            <w:rFonts w:cs="Arial"/>
            <w:sz w:val="24"/>
          </w:rPr>
          <w:t>https://pid.cz/vyluky/strnady-mechenice/</w:t>
        </w:r>
      </w:hyperlink>
    </w:p>
    <w:p w:rsidR="00876CCA" w:rsidRDefault="00D55DB0" w:rsidP="00D55DB0">
      <w:pPr>
        <w:rPr>
          <w:rFonts w:cs="Arial"/>
        </w:rPr>
      </w:pPr>
      <w:r w:rsidRPr="00876CCA">
        <w:rPr>
          <w:rFonts w:cs="Arial"/>
        </w:rPr>
        <w:t xml:space="preserve">Jízdní řády ke stažení zde: </w:t>
      </w:r>
      <w:hyperlink r:id="rId13" w:history="1">
        <w:r w:rsidRPr="00876CCA">
          <w:rPr>
            <w:rStyle w:val="Hypertextovodkaz"/>
            <w:rFonts w:cs="Arial"/>
            <w:sz w:val="24"/>
          </w:rPr>
          <w:t>www.pid.cz/jizdni-rady/</w:t>
        </w:r>
      </w:hyperlink>
    </w:p>
    <w:p w:rsidR="00D55DB0" w:rsidRPr="00876CCA" w:rsidRDefault="00D55DB0" w:rsidP="00876CCA">
      <w:pPr>
        <w:pStyle w:val="Nadpis4"/>
      </w:pPr>
      <w:r w:rsidRPr="00876CCA">
        <w:t>Prázdninová uzavírka silnice Štěchovice – Slapy</w:t>
      </w:r>
    </w:p>
    <w:p w:rsidR="00D55DB0" w:rsidRPr="00876CCA" w:rsidRDefault="00D55DB0" w:rsidP="00D55DB0">
      <w:pPr>
        <w:rPr>
          <w:rFonts w:cs="Arial"/>
        </w:rPr>
      </w:pPr>
      <w:r w:rsidRPr="00876CCA">
        <w:rPr>
          <w:rFonts w:cs="Arial"/>
        </w:rPr>
        <w:t>Dále upozorňujeme cestující, že během celých letních prázdnin (konkrétně od 26. 6. 2020) bude zcela uzavřena silnice II/102 mezi Štěchovicemi a Slapy. Pro cesty linkami 360, 361 a 390 dál za Štěchovice je nutné počítat s výraznými změnami tras těchto linek a s prodloužením cestovní doby. Linka 360 bude vedena mezi Prahou a Chotilskem po dálnici D4 přes Dobříš, Žel.</w:t>
      </w:r>
      <w:r w:rsidR="00876CCA">
        <w:rPr>
          <w:rFonts w:cs="Arial"/>
        </w:rPr>
        <w:t xml:space="preserve"> </w:t>
      </w:r>
      <w:r w:rsidRPr="00876CCA">
        <w:rPr>
          <w:rFonts w:cs="Arial"/>
        </w:rPr>
        <w:t>st. a Nový Knín, linka 361 pojede mezi Štěchovicemi a Slapy přes Vysoký Újezd. Linka 390 bude mezi Štěchovicemi a Rabyní zrušena a nahrazena linkou 361. Linka 438 bude ve směru od Benešova zkrácena do Vysokého Újezdu a nahrazena linkou 361.</w:t>
      </w:r>
    </w:p>
    <w:p w:rsidR="00472204" w:rsidRPr="00876CCA" w:rsidRDefault="001C67A3" w:rsidP="001C67A3">
      <w:pPr>
        <w:pStyle w:val="Nadpis1"/>
        <w:rPr>
          <w:lang w:eastAsia="cs-CZ"/>
        </w:rPr>
      </w:pPr>
      <w:bookmarkStart w:id="3" w:name="_Toc42776253"/>
      <w:r w:rsidRPr="00876CCA">
        <w:rPr>
          <w:lang w:eastAsia="cs-CZ"/>
        </w:rPr>
        <w:t>Trvalé změny PID od 14. 6. 2020</w:t>
      </w:r>
      <w:bookmarkEnd w:id="3"/>
    </w:p>
    <w:p w:rsidR="00957DC2" w:rsidRPr="00876CCA" w:rsidRDefault="001C67A3" w:rsidP="001C67A3">
      <w:pPr>
        <w:rPr>
          <w:lang w:eastAsia="cs-CZ"/>
        </w:rPr>
      </w:pPr>
      <w:r w:rsidRPr="00876CCA">
        <w:rPr>
          <w:lang w:eastAsia="cs-CZ"/>
        </w:rPr>
        <w:t>K celostátnímu termínu změn jízdních řádů dojde k následující</w:t>
      </w:r>
      <w:r w:rsidR="00450D4C" w:rsidRPr="00876CCA">
        <w:rPr>
          <w:lang w:eastAsia="cs-CZ"/>
        </w:rPr>
        <w:t>m</w:t>
      </w:r>
      <w:r w:rsidRPr="00876CCA">
        <w:rPr>
          <w:lang w:eastAsia="cs-CZ"/>
        </w:rPr>
        <w:t xml:space="preserve"> úpravám autobusových linek PID</w:t>
      </w:r>
      <w:r w:rsidR="00957DC2" w:rsidRPr="00876CCA">
        <w:rPr>
          <w:lang w:eastAsia="cs-CZ"/>
        </w:rPr>
        <w:t>. Větší změny jsou realizovány pouze v oblasti Neratovic, kde dochází ke změně tras linek 471 a 479.</w:t>
      </w:r>
    </w:p>
    <w:p w:rsidR="00876CCA" w:rsidRDefault="00957DC2" w:rsidP="00876CCA">
      <w:pPr>
        <w:pStyle w:val="Nadpis4"/>
        <w:rPr>
          <w:lang w:eastAsia="cs-CZ"/>
        </w:rPr>
      </w:pPr>
      <w:r w:rsidRPr="00876CCA">
        <w:rPr>
          <w:lang w:eastAsia="cs-CZ"/>
        </w:rPr>
        <w:t>Změny na jednotlivých linkách:</w:t>
      </w:r>
    </w:p>
    <w:p w:rsidR="00442037" w:rsidRPr="00876CCA" w:rsidRDefault="00442037" w:rsidP="00450D4C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348</w:t>
      </w:r>
      <w:r w:rsidRPr="00876CCA">
        <w:rPr>
          <w:lang w:eastAsia="cs-CZ"/>
        </w:rPr>
        <w:tab/>
        <w:t>Posuny spojů večer a o víkendu ve směru do Prahy v zájmu zpřehlednění jízdního řádu.</w:t>
      </w:r>
    </w:p>
    <w:p w:rsidR="00442037" w:rsidRPr="00876CCA" w:rsidRDefault="00442037" w:rsidP="00442037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368</w:t>
      </w:r>
      <w:r w:rsidRPr="00876CCA">
        <w:rPr>
          <w:lang w:eastAsia="cs-CZ"/>
        </w:rPr>
        <w:tab/>
        <w:t>Posuny spojů večer a o víkendu ve směru z Předboje (zachování návazností na linky do Prahy).</w:t>
      </w:r>
    </w:p>
    <w:p w:rsidR="00442037" w:rsidRPr="00876CCA" w:rsidRDefault="00442037" w:rsidP="00442037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369</w:t>
      </w:r>
      <w:r w:rsidRPr="00876CCA">
        <w:rPr>
          <w:lang w:eastAsia="cs-CZ"/>
        </w:rPr>
        <w:tab/>
        <w:t>Posuny spojů večer a o víkendu ve směru do Prahy v zájmu zpřehlednění jízdního řádu.</w:t>
      </w:r>
    </w:p>
    <w:p w:rsidR="00442037" w:rsidRPr="00876CCA" w:rsidRDefault="00442037" w:rsidP="00450D4C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397</w:t>
      </w:r>
      <w:r w:rsidRPr="00876CCA">
        <w:rPr>
          <w:lang w:eastAsia="cs-CZ"/>
        </w:rPr>
        <w:tab/>
        <w:t>Výrazné omezení rozsahu provozu linky celotýdenně na základ</w:t>
      </w:r>
      <w:r w:rsidR="00957DC2" w:rsidRPr="00876CCA">
        <w:rPr>
          <w:lang w:eastAsia="cs-CZ"/>
        </w:rPr>
        <w:t>ě</w:t>
      </w:r>
      <w:r w:rsidRPr="00876CCA">
        <w:rPr>
          <w:lang w:eastAsia="cs-CZ"/>
        </w:rPr>
        <w:t xml:space="preserve"> požadavku logistického centra</w:t>
      </w:r>
      <w:r w:rsidR="00957DC2" w:rsidRPr="00876CCA">
        <w:rPr>
          <w:lang w:eastAsia="cs-CZ"/>
        </w:rPr>
        <w:t xml:space="preserve"> v Modleticích.</w:t>
      </w:r>
    </w:p>
    <w:p w:rsidR="001C67A3" w:rsidRPr="00876CCA" w:rsidRDefault="001C67A3" w:rsidP="00450D4C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471</w:t>
      </w:r>
      <w:r w:rsidRPr="00876CCA">
        <w:rPr>
          <w:lang w:eastAsia="cs-CZ"/>
        </w:rPr>
        <w:tab/>
        <w:t>Obousměrně zřízena zastávka Neratovice, Sídliště s možností přestupu na vlak</w:t>
      </w:r>
      <w:r w:rsidR="00442037" w:rsidRPr="00876CCA">
        <w:rPr>
          <w:lang w:eastAsia="cs-CZ"/>
        </w:rPr>
        <w:t>.</w:t>
      </w:r>
    </w:p>
    <w:p w:rsidR="001C67A3" w:rsidRPr="00876CCA" w:rsidRDefault="001C67A3" w:rsidP="00450D4C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476</w:t>
      </w:r>
      <w:r w:rsidRPr="00876CCA">
        <w:rPr>
          <w:lang w:eastAsia="cs-CZ"/>
        </w:rPr>
        <w:tab/>
        <w:t>Obousměrně zřízena zastávka Nedomice, Křížek; zastávka Nedomice přejmenována na Nedomice, Škola</w:t>
      </w:r>
      <w:r w:rsidR="00442037" w:rsidRPr="00876CCA">
        <w:rPr>
          <w:lang w:eastAsia="cs-CZ"/>
        </w:rPr>
        <w:t>.</w:t>
      </w:r>
    </w:p>
    <w:p w:rsidR="00876CCA" w:rsidRDefault="001C67A3" w:rsidP="00450D4C">
      <w:pPr>
        <w:ind w:left="567" w:hanging="567"/>
        <w:rPr>
          <w:lang w:eastAsia="cs-CZ"/>
        </w:rPr>
      </w:pPr>
      <w:r w:rsidRPr="00876CCA">
        <w:rPr>
          <w:b/>
          <w:lang w:eastAsia="cs-CZ"/>
        </w:rPr>
        <w:t>479</w:t>
      </w:r>
      <w:r w:rsidRPr="00876CCA">
        <w:rPr>
          <w:lang w:eastAsia="cs-CZ"/>
        </w:rPr>
        <w:tab/>
      </w:r>
      <w:r w:rsidR="00450D4C" w:rsidRPr="00876CCA">
        <w:rPr>
          <w:lang w:eastAsia="cs-CZ"/>
        </w:rPr>
        <w:t xml:space="preserve">Změna trasy linky na území Neratovic: </w:t>
      </w:r>
      <w:r w:rsidR="00876CCA">
        <w:rPr>
          <w:lang w:eastAsia="cs-CZ"/>
        </w:rPr>
        <w:t>K</w:t>
      </w:r>
      <w:r w:rsidR="00450D4C" w:rsidRPr="00876CCA">
        <w:rPr>
          <w:lang w:eastAsia="cs-CZ"/>
        </w:rPr>
        <w:t>romě dvou školních spojů zajíždějících k OA Sova jsou všechny spoje v úseku III.</w:t>
      </w:r>
      <w:r w:rsidR="00876CCA">
        <w:rPr>
          <w:lang w:eastAsia="cs-CZ"/>
        </w:rPr>
        <w:t xml:space="preserve"> </w:t>
      </w:r>
      <w:r w:rsidR="00450D4C" w:rsidRPr="00876CCA">
        <w:rPr>
          <w:lang w:eastAsia="cs-CZ"/>
        </w:rPr>
        <w:t>ZŠ – Žel.</w:t>
      </w:r>
      <w:r w:rsidR="00876CCA">
        <w:rPr>
          <w:lang w:eastAsia="cs-CZ"/>
        </w:rPr>
        <w:t xml:space="preserve"> </w:t>
      </w:r>
      <w:r w:rsidR="00450D4C" w:rsidRPr="00876CCA">
        <w:rPr>
          <w:lang w:eastAsia="cs-CZ"/>
        </w:rPr>
        <w:t>st</w:t>
      </w:r>
      <w:r w:rsidR="00876CCA">
        <w:rPr>
          <w:lang w:eastAsia="cs-CZ"/>
        </w:rPr>
        <w:t>.</w:t>
      </w:r>
      <w:r w:rsidR="00450D4C" w:rsidRPr="00876CCA">
        <w:rPr>
          <w:lang w:eastAsia="cs-CZ"/>
        </w:rPr>
        <w:t xml:space="preserve"> vedeny </w:t>
      </w:r>
      <w:r w:rsidR="00442037" w:rsidRPr="00876CCA">
        <w:rPr>
          <w:lang w:eastAsia="cs-CZ"/>
        </w:rPr>
        <w:t xml:space="preserve">v jednotné trase </w:t>
      </w:r>
      <w:r w:rsidR="00450D4C" w:rsidRPr="00876CCA">
        <w:rPr>
          <w:lang w:eastAsia="cs-CZ"/>
        </w:rPr>
        <w:t>přes zastávky Bratří Čapků – Školní – Kojetická (jen směr zpět) – Kostomlatského – Masarykova (jen směr tam)</w:t>
      </w:r>
      <w:r w:rsidR="00442037" w:rsidRPr="00876CCA">
        <w:rPr>
          <w:lang w:eastAsia="cs-CZ"/>
        </w:rPr>
        <w:t xml:space="preserve"> </w:t>
      </w:r>
      <w:r w:rsidR="00876CCA" w:rsidRPr="00876CCA">
        <w:rPr>
          <w:lang w:eastAsia="cs-CZ"/>
        </w:rPr>
        <w:t>a</w:t>
      </w:r>
      <w:r w:rsidR="00876CCA">
        <w:rPr>
          <w:lang w:eastAsia="cs-CZ"/>
        </w:rPr>
        <w:t> </w:t>
      </w:r>
      <w:r w:rsidR="00876CCA" w:rsidRPr="00876CCA">
        <w:rPr>
          <w:lang w:eastAsia="cs-CZ"/>
        </w:rPr>
        <w:t>n</w:t>
      </w:r>
      <w:r w:rsidR="00442037" w:rsidRPr="00876CCA">
        <w:rPr>
          <w:lang w:eastAsia="cs-CZ"/>
        </w:rPr>
        <w:t>ejedou přes Dům kultury.</w:t>
      </w:r>
    </w:p>
    <w:p w:rsidR="00876CCA" w:rsidRDefault="001C67A3" w:rsidP="001C67A3">
      <w:pPr>
        <w:pStyle w:val="Nadpis1"/>
      </w:pPr>
      <w:bookmarkStart w:id="4" w:name="_Toc42776254"/>
      <w:r w:rsidRPr="00876CCA">
        <w:t>Autobusová výluka Psáry (15. 6. 2020 – leden 2021)</w:t>
      </w:r>
      <w:bookmarkEnd w:id="4"/>
    </w:p>
    <w:p w:rsidR="001C67A3" w:rsidRPr="00876CCA" w:rsidRDefault="001C67A3" w:rsidP="001C67A3">
      <w:r w:rsidRPr="00876CCA">
        <w:t>Z důvodu úplné uzavírky silnice v Psárech mezi zastávkami Psáry, Štědřík a Psáry bude od pondělí 15. června 2020 cca na půl roku změněna trasa autobusových linek PID mezi Prahou a</w:t>
      </w:r>
      <w:r w:rsidR="00876CCA">
        <w:t> </w:t>
      </w:r>
      <w:r w:rsidRPr="00876CCA">
        <w:t xml:space="preserve">Jílovým u Prahy. Páteřní autobusová linka 332 pojede mezi Jesenicí a Radlíkem po odklonové trase přes Hlubočinku a Sulice, tyto spoje z/do Jílového tedy vůbec nepojedou přes Psáry! Mezi Jesenicí, Dolními Jirčany a zastávkou Psáry, Štědřík bude jezdit speciální kyvadlový autobus linky </w:t>
      </w:r>
      <w:r w:rsidRPr="00876CCA">
        <w:lastRenderedPageBreak/>
        <w:t xml:space="preserve">332, který bude navazovat na autobusy z/do Prahy. Pro cestující do zastávek Psáry a Psáry, Domov Laguna bude odkloněna linka 341, která mezi Libří a Radlíkem pojede nově přes Psáry. Tuto linku bude možné využít i při cestě z/do Prahy (linka 341 vyjíždí od Nádraží Modřany, v Dolních Břežanech také navazuje na linky 331 a 333 z Kačerova). Na lince 341 budou také v pracovních dnech zavedeny speciální okružní spoje Jílové u Prahy – Libeř – Psáry – Jílové u Prahy, které budou navazovat v zastávce Jílové u Prahy, Rozc. Radlík na páteřní linku 332 do/z Prahy. Linka 334 ze Smíchovského nádraží bude zkrácena do zastávky Psáry, Štědřík, noční linka 956 pojede stejně </w:t>
      </w:r>
      <w:r w:rsidR="00D974F8" w:rsidRPr="00876CC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2289175</wp:posOffset>
            </wp:positionH>
            <wp:positionV relativeFrom="paragraph">
              <wp:posOffset>1146175</wp:posOffset>
            </wp:positionV>
            <wp:extent cx="3822700" cy="3563620"/>
            <wp:effectExtent l="0" t="0" r="635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yluka_p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CCA">
        <w:t>jako linka 332 přes Sulice.</w:t>
      </w:r>
    </w:p>
    <w:p w:rsidR="00876CCA" w:rsidRDefault="001C67A3" w:rsidP="001C67A3">
      <w:r w:rsidRPr="00876CCA">
        <w:t>Odkloněná linka 332 bude zastavovat také v zastávkách Sulice, Hlubočinka, Obchodní centrum – Sulice, Hlubočinka – Sulice (nebude zastavovat v Horních Jirčanech, kde je dostatečná nabídka spojů linek 335, 337 a 339). Kyvadlový autobus v trase Jesenice – Psáry, Štědřík bude jezdit v intervalu 30</w:t>
      </w:r>
      <w:r w:rsidR="00D974F8">
        <w:t> </w:t>
      </w:r>
      <w:r w:rsidRPr="00876CCA">
        <w:t>minut, v ranní špičce pracovních dnů v intervalu 20 minut, ve večerním období v intervalu 60</w:t>
      </w:r>
      <w:r w:rsidR="00D974F8">
        <w:t> </w:t>
      </w:r>
      <w:r w:rsidRPr="00876CCA">
        <w:t>minut.</w:t>
      </w:r>
    </w:p>
    <w:p w:rsidR="001C67A3" w:rsidRPr="00876CCA" w:rsidRDefault="001C67A3" w:rsidP="001C67A3">
      <w:r w:rsidRPr="00876CCA">
        <w:rPr>
          <w:b/>
          <w:bCs/>
        </w:rPr>
        <w:t>Tarifní opatření</w:t>
      </w:r>
      <w:r w:rsidRPr="00876CCA">
        <w:rPr>
          <w:b/>
        </w:rPr>
        <w:t>:</w:t>
      </w:r>
      <w:r w:rsidRPr="00876CCA">
        <w:t xml:space="preserve"> Při cestě z Prahy do Psár s využitím linky 341 nebo linky 332 s přestupem na Rozcestí Radlík bude možné využít předplatní kupony pro pásmo 1 bez doplatku, i když tyto linky pojedou také přes pásmo 2. Jízdenky pro jednotlivou jízdu však bude nutné si pořídit podle jejich aktuální časové a pásmové platnosti.</w:t>
      </w:r>
    </w:p>
    <w:p w:rsidR="001C67A3" w:rsidRPr="00876CCA" w:rsidRDefault="001C67A3" w:rsidP="001C67A3">
      <w:pPr>
        <w:rPr>
          <w:b/>
          <w:bCs/>
        </w:rPr>
      </w:pPr>
      <w:r w:rsidRPr="00876CCA">
        <w:rPr>
          <w:b/>
          <w:bCs/>
        </w:rPr>
        <w:t>Příklady cen jízd</w:t>
      </w:r>
      <w:r w:rsidR="00D974F8">
        <w:rPr>
          <w:b/>
          <w:bCs/>
        </w:rPr>
        <w:t>e</w:t>
      </w:r>
      <w:r w:rsidRPr="00876CCA">
        <w:rPr>
          <w:b/>
          <w:bCs/>
        </w:rPr>
        <w:t>n</w:t>
      </w:r>
      <w:r w:rsidR="00D974F8">
        <w:rPr>
          <w:b/>
          <w:bCs/>
        </w:rPr>
        <w:t xml:space="preserve">ek </w:t>
      </w:r>
      <w:r w:rsidR="00D974F8" w:rsidRPr="00D974F8">
        <w:rPr>
          <w:b/>
          <w:bCs/>
        </w:rPr>
        <w:t>pro jednotlivou jízdu</w:t>
      </w:r>
      <w:r w:rsidRPr="00876CCA">
        <w:rPr>
          <w:b/>
          <w:bCs/>
        </w:rPr>
        <w:t>:</w:t>
      </w:r>
    </w:p>
    <w:p w:rsidR="001C67A3" w:rsidRPr="00876CCA" w:rsidRDefault="001C67A3" w:rsidP="00D974F8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876CCA">
        <w:rPr>
          <w:rFonts w:ascii="Arial" w:hAnsi="Arial" w:cs="Arial"/>
        </w:rPr>
        <w:t xml:space="preserve">Praha, Budějovická – Psáry, Štědřík (linkou 332 s přestupem na kyvadlový autobus v Jesenici): </w:t>
      </w:r>
      <w:r w:rsidRPr="00876CCA">
        <w:rPr>
          <w:rFonts w:ascii="Arial" w:hAnsi="Arial" w:cs="Arial"/>
          <w:b/>
          <w:bCs/>
        </w:rPr>
        <w:t>24 Kč</w:t>
      </w:r>
      <w:r w:rsidRPr="00876CCA">
        <w:rPr>
          <w:rFonts w:ascii="Arial" w:hAnsi="Arial" w:cs="Arial"/>
        </w:rPr>
        <w:t xml:space="preserve"> (s kuponem pro Prahu </w:t>
      </w:r>
      <w:r w:rsidRPr="00876CCA">
        <w:rPr>
          <w:rFonts w:ascii="Arial" w:hAnsi="Arial" w:cs="Arial"/>
          <w:b/>
          <w:bCs/>
        </w:rPr>
        <w:t>18 Kč</w:t>
      </w:r>
      <w:r w:rsidRPr="00876CCA">
        <w:rPr>
          <w:rFonts w:ascii="Arial" w:hAnsi="Arial" w:cs="Arial"/>
        </w:rPr>
        <w:t>)</w:t>
      </w:r>
    </w:p>
    <w:p w:rsidR="001C67A3" w:rsidRPr="00876CCA" w:rsidRDefault="001C67A3" w:rsidP="00D974F8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876CCA">
        <w:rPr>
          <w:rFonts w:ascii="Arial" w:hAnsi="Arial" w:cs="Arial"/>
        </w:rPr>
        <w:t xml:space="preserve">Praha, Budějovická – Psáry (linkou 332 přes Sulice s přestupem na linku 341: </w:t>
      </w:r>
      <w:r w:rsidRPr="00876CCA">
        <w:rPr>
          <w:rFonts w:ascii="Arial" w:hAnsi="Arial" w:cs="Arial"/>
          <w:b/>
          <w:bCs/>
        </w:rPr>
        <w:t>32 Kč</w:t>
      </w:r>
      <w:r w:rsidRPr="00876CCA">
        <w:rPr>
          <w:rFonts w:ascii="Arial" w:hAnsi="Arial" w:cs="Arial"/>
        </w:rPr>
        <w:t xml:space="preserve"> (s</w:t>
      </w:r>
      <w:r w:rsidR="00876CCA">
        <w:rPr>
          <w:rFonts w:ascii="Arial" w:hAnsi="Arial" w:cs="Arial"/>
        </w:rPr>
        <w:t> </w:t>
      </w:r>
      <w:r w:rsidRPr="00876CCA">
        <w:rPr>
          <w:rFonts w:ascii="Arial" w:hAnsi="Arial" w:cs="Arial"/>
        </w:rPr>
        <w:t xml:space="preserve">kuponem pro Prahu </w:t>
      </w:r>
      <w:r w:rsidRPr="00876CCA">
        <w:rPr>
          <w:rFonts w:ascii="Arial" w:hAnsi="Arial" w:cs="Arial"/>
          <w:b/>
          <w:bCs/>
        </w:rPr>
        <w:t>24 Kč</w:t>
      </w:r>
      <w:r w:rsidRPr="00876CCA">
        <w:rPr>
          <w:rFonts w:ascii="Arial" w:hAnsi="Arial" w:cs="Arial"/>
        </w:rPr>
        <w:t>)</w:t>
      </w:r>
    </w:p>
    <w:p w:rsidR="001C67A3" w:rsidRPr="00876CCA" w:rsidRDefault="001C67A3" w:rsidP="00D974F8">
      <w:pPr>
        <w:pStyle w:val="Odstavecseseznamem"/>
        <w:numPr>
          <w:ilvl w:val="0"/>
          <w:numId w:val="2"/>
        </w:numPr>
        <w:ind w:left="426" w:hanging="284"/>
        <w:jc w:val="both"/>
        <w:rPr>
          <w:rFonts w:ascii="Arial" w:hAnsi="Arial" w:cs="Arial"/>
        </w:rPr>
      </w:pPr>
      <w:r w:rsidRPr="00876CCA">
        <w:rPr>
          <w:rFonts w:ascii="Arial" w:hAnsi="Arial" w:cs="Arial"/>
        </w:rPr>
        <w:t>Praha, Kačerov / Nádraží Modřany – Psáry (linkou 341 z Modřan nebo 331/333+341 z</w:t>
      </w:r>
      <w:r w:rsidR="00876CCA">
        <w:rPr>
          <w:rFonts w:ascii="Arial" w:hAnsi="Arial" w:cs="Arial"/>
        </w:rPr>
        <w:t> </w:t>
      </w:r>
      <w:r w:rsidRPr="00876CCA">
        <w:rPr>
          <w:rFonts w:ascii="Arial" w:hAnsi="Arial" w:cs="Arial"/>
        </w:rPr>
        <w:t xml:space="preserve">Kačerova): </w:t>
      </w:r>
      <w:r w:rsidRPr="00876CCA">
        <w:rPr>
          <w:rFonts w:ascii="Arial" w:hAnsi="Arial" w:cs="Arial"/>
          <w:b/>
          <w:bCs/>
        </w:rPr>
        <w:t>32 Kč</w:t>
      </w:r>
      <w:r w:rsidRPr="00876CCA">
        <w:rPr>
          <w:rFonts w:ascii="Arial" w:hAnsi="Arial" w:cs="Arial"/>
        </w:rPr>
        <w:t xml:space="preserve"> (s kuponem pro Prahu </w:t>
      </w:r>
      <w:r w:rsidRPr="00876CCA">
        <w:rPr>
          <w:rFonts w:ascii="Arial" w:hAnsi="Arial" w:cs="Arial"/>
          <w:b/>
          <w:bCs/>
        </w:rPr>
        <w:t>24 Kč</w:t>
      </w:r>
      <w:r w:rsidRPr="00876CCA">
        <w:rPr>
          <w:rFonts w:ascii="Arial" w:hAnsi="Arial" w:cs="Arial"/>
        </w:rPr>
        <w:t>)</w:t>
      </w:r>
    </w:p>
    <w:p w:rsidR="001C67A3" w:rsidRPr="00876CCA" w:rsidRDefault="001C67A3" w:rsidP="001C67A3">
      <w:pPr>
        <w:pStyle w:val="Nadpis1"/>
      </w:pPr>
      <w:bookmarkStart w:id="5" w:name="_Toc42776255"/>
      <w:r w:rsidRPr="00876CCA">
        <w:t>Prázdninový provoz PID</w:t>
      </w:r>
      <w:r w:rsidR="006D5D5F" w:rsidRPr="00876CCA">
        <w:t xml:space="preserve"> (</w:t>
      </w:r>
      <w:r w:rsidR="00D55DB0" w:rsidRPr="00876CCA">
        <w:t xml:space="preserve">27. 6. – </w:t>
      </w:r>
      <w:r w:rsidR="006421D4" w:rsidRPr="00876CCA">
        <w:t>31</w:t>
      </w:r>
      <w:r w:rsidR="00D55DB0" w:rsidRPr="00876CCA">
        <w:t>. 8. 2020)</w:t>
      </w:r>
      <w:bookmarkEnd w:id="5"/>
    </w:p>
    <w:p w:rsidR="00876CCA" w:rsidRDefault="00957DC2" w:rsidP="00957DC2">
      <w:r w:rsidRPr="00876CCA">
        <w:t>Podobně jako o loňských letních prázdninách bude i letos organizován provoz od 27. 6. 2020 do</w:t>
      </w:r>
      <w:r w:rsidR="00D974F8">
        <w:t> </w:t>
      </w:r>
      <w:r w:rsidRPr="00876CCA">
        <w:t xml:space="preserve">31. 8. 2020 </w:t>
      </w:r>
      <w:r w:rsidR="00D55DB0" w:rsidRPr="00876CCA">
        <w:t xml:space="preserve">z důvodu každoročního poklesu poptávky </w:t>
      </w:r>
      <w:r w:rsidRPr="00876CCA">
        <w:t>podle omezených jízdních řádů. Intervaly v metru, na tramvajových i autobusových linkách budou prodlouženy cca o 15</w:t>
      </w:r>
      <w:r w:rsidR="00D974F8">
        <w:t>–</w:t>
      </w:r>
      <w:r w:rsidRPr="00876CCA">
        <w:t>20</w:t>
      </w:r>
      <w:r w:rsidR="006D5D5F" w:rsidRPr="00876CCA">
        <w:t xml:space="preserve"> </w:t>
      </w:r>
      <w:r w:rsidRPr="00876CCA">
        <w:t>%,</w:t>
      </w:r>
      <w:r w:rsidR="006D5D5F" w:rsidRPr="00876CCA">
        <w:t xml:space="preserve"> Většina linek bude omezena pouze v pracovní dny, některé také o víkendu. N</w:t>
      </w:r>
      <w:r w:rsidRPr="00876CCA">
        <w:t>epojedou také školní linky a školní spoje na příměstských autobusových linkách</w:t>
      </w:r>
      <w:r w:rsidR="000537E6" w:rsidRPr="00876CCA">
        <w:t xml:space="preserve"> (</w:t>
      </w:r>
      <w:r w:rsidR="006421D4" w:rsidRPr="00876CCA">
        <w:t xml:space="preserve">část školních linek v Praze pojede až do 30. 6. 2020, </w:t>
      </w:r>
      <w:r w:rsidR="000537E6" w:rsidRPr="00876CCA">
        <w:t>prázdninový provoz na příměstských linkách začne až 1. 7. 2020)</w:t>
      </w:r>
      <w:r w:rsidRPr="00876CCA">
        <w:t>.</w:t>
      </w:r>
    </w:p>
    <w:p w:rsidR="00876CCA" w:rsidRDefault="001A68DD" w:rsidP="00957DC2">
      <w:r w:rsidRPr="00876CCA">
        <w:t xml:space="preserve">Z tramvajových linek nebudou v provozu linky 13 (kvůli </w:t>
      </w:r>
      <w:r w:rsidR="006421D4" w:rsidRPr="00876CCA">
        <w:t xml:space="preserve">pokračující </w:t>
      </w:r>
      <w:r w:rsidRPr="00876CCA">
        <w:t xml:space="preserve">výluce ve Strašnicích) a 21. Naopak bude obnoven provoz zbylých linek ukončených po 22:30. Po celé léto budou pokračovat tramvajové výluky mezi Smíchovským nádražím a Hlubočepy a </w:t>
      </w:r>
      <w:r w:rsidR="006421D4" w:rsidRPr="00876CCA">
        <w:t xml:space="preserve">také </w:t>
      </w:r>
      <w:r w:rsidRPr="00876CCA">
        <w:t>v oblasti vozovny Strašnice.</w:t>
      </w:r>
    </w:p>
    <w:sectPr w:rsidR="00876CCA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C11" w:rsidRDefault="00FB3C11">
      <w:r>
        <w:separator/>
      </w:r>
    </w:p>
  </w:endnote>
  <w:endnote w:type="continuationSeparator" w:id="0">
    <w:p w:rsidR="00FB3C11" w:rsidRDefault="00FB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0E" w:rsidRDefault="00FF5BCB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66B0E" w:rsidRDefault="00066B0E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066B0E" w:rsidRDefault="001A6CA1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066B0E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066B0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066B0E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066B0E" w:rsidRDefault="00066B0E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066B0E" w:rsidRDefault="001A6CA1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066B0E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066B0E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066B0E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66B0E" w:rsidRDefault="00066B0E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066B0E" w:rsidRDefault="001A6CA1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066B0E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066B0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066B0E" w:rsidRDefault="00066B0E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066B0E" w:rsidRDefault="001A6CA1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066B0E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066B0E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41C65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C11" w:rsidRDefault="00FB3C11">
      <w:r>
        <w:separator/>
      </w:r>
    </w:p>
  </w:footnote>
  <w:footnote w:type="continuationSeparator" w:id="0">
    <w:p w:rsidR="00FB3C11" w:rsidRDefault="00FB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0E" w:rsidRDefault="00FF5BCB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B0E">
      <w:rPr>
        <w:rFonts w:cs="Arial"/>
        <w:sz w:val="24"/>
        <w:szCs w:val="24"/>
      </w:rPr>
      <w:tab/>
    </w:r>
    <w:r w:rsidR="00066B0E">
      <w:rPr>
        <w:rStyle w:val="slostrnky"/>
      </w:rPr>
      <w:fldChar w:fldCharType="begin"/>
    </w:r>
    <w:r w:rsidR="00066B0E">
      <w:rPr>
        <w:rStyle w:val="slostrnky"/>
      </w:rPr>
      <w:instrText xml:space="preserve"> PAGE </w:instrText>
    </w:r>
    <w:r w:rsidR="00066B0E">
      <w:rPr>
        <w:rStyle w:val="slostrnky"/>
      </w:rPr>
      <w:fldChar w:fldCharType="separate"/>
    </w:r>
    <w:r w:rsidR="008D3303">
      <w:rPr>
        <w:rStyle w:val="slostrnky"/>
        <w:noProof/>
      </w:rPr>
      <w:t>3</w:t>
    </w:r>
    <w:r w:rsidR="00066B0E">
      <w:rPr>
        <w:rStyle w:val="slostrnky"/>
      </w:rPr>
      <w:fldChar w:fldCharType="end"/>
    </w:r>
    <w:r w:rsidR="00066B0E">
      <w:rPr>
        <w:rStyle w:val="slostrnky"/>
      </w:rPr>
      <w:t>/</w:t>
    </w:r>
    <w:r w:rsidR="00066B0E">
      <w:rPr>
        <w:rStyle w:val="slostrnky"/>
      </w:rPr>
      <w:fldChar w:fldCharType="begin"/>
    </w:r>
    <w:r w:rsidR="00066B0E">
      <w:rPr>
        <w:rStyle w:val="slostrnky"/>
      </w:rPr>
      <w:instrText xml:space="preserve"> NUMPAGES </w:instrText>
    </w:r>
    <w:r w:rsidR="00066B0E">
      <w:rPr>
        <w:rStyle w:val="slostrnky"/>
      </w:rPr>
      <w:fldChar w:fldCharType="separate"/>
    </w:r>
    <w:r w:rsidR="008D3303">
      <w:rPr>
        <w:rStyle w:val="slostrnky"/>
        <w:noProof/>
      </w:rPr>
      <w:t>3</w:t>
    </w:r>
    <w:r w:rsidR="00066B0E"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B0E" w:rsidRDefault="00FF5BCB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66B0E" w:rsidRPr="001F5304" w:rsidRDefault="00066B0E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Číslo 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="001C67A3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/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• Vyšlo </w:t>
                          </w:r>
                          <w:r w:rsidR="001C67A3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12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1C67A3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  <w:r w:rsidRPr="001F5304"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. 20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066B0E" w:rsidRPr="001F5304" w:rsidRDefault="00066B0E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Číslo 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  <w:r w:rsidR="001C67A3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/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• Vyšlo </w:t>
                    </w:r>
                    <w:r w:rsidR="001C67A3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12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</w:t>
                    </w:r>
                    <w:r w:rsidR="001C67A3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6</w:t>
                    </w:r>
                    <w:r w:rsidRPr="001F5304"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. 20</w:t>
                    </w: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66B0E" w:rsidRDefault="00066B0E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066B0E" w:rsidRDefault="00066B0E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3AD"/>
    <w:multiLevelType w:val="hybridMultilevel"/>
    <w:tmpl w:val="A82E8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7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23F1"/>
    <w:rsid w:val="0003550D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F15C0"/>
    <w:rsid w:val="000F4380"/>
    <w:rsid w:val="00102373"/>
    <w:rsid w:val="001023A2"/>
    <w:rsid w:val="00102618"/>
    <w:rsid w:val="00104171"/>
    <w:rsid w:val="00105304"/>
    <w:rsid w:val="00105BD1"/>
    <w:rsid w:val="001064E5"/>
    <w:rsid w:val="00107E62"/>
    <w:rsid w:val="001144FF"/>
    <w:rsid w:val="00115BA3"/>
    <w:rsid w:val="0011668A"/>
    <w:rsid w:val="00120E55"/>
    <w:rsid w:val="00120F42"/>
    <w:rsid w:val="00125224"/>
    <w:rsid w:val="001259B2"/>
    <w:rsid w:val="00131BBF"/>
    <w:rsid w:val="001325C5"/>
    <w:rsid w:val="00132627"/>
    <w:rsid w:val="001340F0"/>
    <w:rsid w:val="00140D18"/>
    <w:rsid w:val="0014102B"/>
    <w:rsid w:val="001410CC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1A19"/>
    <w:rsid w:val="001B4132"/>
    <w:rsid w:val="001B4C17"/>
    <w:rsid w:val="001B4E62"/>
    <w:rsid w:val="001C3A07"/>
    <w:rsid w:val="001C58BE"/>
    <w:rsid w:val="001C67A3"/>
    <w:rsid w:val="001D17EF"/>
    <w:rsid w:val="001D1CAF"/>
    <w:rsid w:val="001D58EC"/>
    <w:rsid w:val="001D58F6"/>
    <w:rsid w:val="001E3459"/>
    <w:rsid w:val="001E44C1"/>
    <w:rsid w:val="001E7647"/>
    <w:rsid w:val="001F010C"/>
    <w:rsid w:val="001F1898"/>
    <w:rsid w:val="001F3E1B"/>
    <w:rsid w:val="001F48EC"/>
    <w:rsid w:val="001F50D5"/>
    <w:rsid w:val="001F5304"/>
    <w:rsid w:val="001F5B2F"/>
    <w:rsid w:val="001F5E5C"/>
    <w:rsid w:val="002017E3"/>
    <w:rsid w:val="00203AB6"/>
    <w:rsid w:val="00205A40"/>
    <w:rsid w:val="00205AFA"/>
    <w:rsid w:val="0021044D"/>
    <w:rsid w:val="00213440"/>
    <w:rsid w:val="00215BE9"/>
    <w:rsid w:val="0022238C"/>
    <w:rsid w:val="002228D3"/>
    <w:rsid w:val="00224EF4"/>
    <w:rsid w:val="00225689"/>
    <w:rsid w:val="00226A33"/>
    <w:rsid w:val="00230251"/>
    <w:rsid w:val="00234C13"/>
    <w:rsid w:val="00242BF7"/>
    <w:rsid w:val="00243707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37B4"/>
    <w:rsid w:val="0026395C"/>
    <w:rsid w:val="00265EFC"/>
    <w:rsid w:val="00266D78"/>
    <w:rsid w:val="0026721D"/>
    <w:rsid w:val="0027112D"/>
    <w:rsid w:val="002729AF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586F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3EF2"/>
    <w:rsid w:val="003A47FD"/>
    <w:rsid w:val="003A7021"/>
    <w:rsid w:val="003B05D6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7F17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49FF"/>
    <w:rsid w:val="00425710"/>
    <w:rsid w:val="00425A47"/>
    <w:rsid w:val="00425BDF"/>
    <w:rsid w:val="004306B3"/>
    <w:rsid w:val="00431E25"/>
    <w:rsid w:val="00433E8A"/>
    <w:rsid w:val="0043414F"/>
    <w:rsid w:val="00434E8A"/>
    <w:rsid w:val="00436172"/>
    <w:rsid w:val="0043794C"/>
    <w:rsid w:val="00440124"/>
    <w:rsid w:val="00442037"/>
    <w:rsid w:val="0044342D"/>
    <w:rsid w:val="00445F85"/>
    <w:rsid w:val="004462FC"/>
    <w:rsid w:val="00446C0B"/>
    <w:rsid w:val="00450D4C"/>
    <w:rsid w:val="00456AFA"/>
    <w:rsid w:val="0046194B"/>
    <w:rsid w:val="00465FFF"/>
    <w:rsid w:val="0046672B"/>
    <w:rsid w:val="004711FF"/>
    <w:rsid w:val="004715B8"/>
    <w:rsid w:val="00472204"/>
    <w:rsid w:val="00473603"/>
    <w:rsid w:val="004752D3"/>
    <w:rsid w:val="0047668B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C3E95"/>
    <w:rsid w:val="004C5039"/>
    <w:rsid w:val="004C540C"/>
    <w:rsid w:val="004C74AD"/>
    <w:rsid w:val="004D1CF2"/>
    <w:rsid w:val="004D38D7"/>
    <w:rsid w:val="004D5388"/>
    <w:rsid w:val="004D5B2C"/>
    <w:rsid w:val="004D5CDD"/>
    <w:rsid w:val="004D7F87"/>
    <w:rsid w:val="004E346A"/>
    <w:rsid w:val="004E410B"/>
    <w:rsid w:val="004E6669"/>
    <w:rsid w:val="004F000C"/>
    <w:rsid w:val="004F2DEF"/>
    <w:rsid w:val="004F3677"/>
    <w:rsid w:val="004F41E7"/>
    <w:rsid w:val="004F5F2D"/>
    <w:rsid w:val="004F7B22"/>
    <w:rsid w:val="005032AA"/>
    <w:rsid w:val="005045AF"/>
    <w:rsid w:val="00506DE7"/>
    <w:rsid w:val="00507FA3"/>
    <w:rsid w:val="00512583"/>
    <w:rsid w:val="005137CE"/>
    <w:rsid w:val="00517706"/>
    <w:rsid w:val="005177E8"/>
    <w:rsid w:val="0052006A"/>
    <w:rsid w:val="00520DBC"/>
    <w:rsid w:val="00522A0F"/>
    <w:rsid w:val="0052434A"/>
    <w:rsid w:val="00524CBE"/>
    <w:rsid w:val="00524F2F"/>
    <w:rsid w:val="00524F58"/>
    <w:rsid w:val="00536B6C"/>
    <w:rsid w:val="0053768E"/>
    <w:rsid w:val="00541155"/>
    <w:rsid w:val="00545306"/>
    <w:rsid w:val="00546A7C"/>
    <w:rsid w:val="00550400"/>
    <w:rsid w:val="00560986"/>
    <w:rsid w:val="00563CA4"/>
    <w:rsid w:val="00571FC4"/>
    <w:rsid w:val="00574D47"/>
    <w:rsid w:val="005754BA"/>
    <w:rsid w:val="00576006"/>
    <w:rsid w:val="00584E17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47D4"/>
    <w:rsid w:val="005B54F7"/>
    <w:rsid w:val="005B578E"/>
    <w:rsid w:val="005B5857"/>
    <w:rsid w:val="005B6335"/>
    <w:rsid w:val="005B6EDE"/>
    <w:rsid w:val="005B7C99"/>
    <w:rsid w:val="005C0A75"/>
    <w:rsid w:val="005C0AEC"/>
    <w:rsid w:val="005C3880"/>
    <w:rsid w:val="005C5125"/>
    <w:rsid w:val="005C57F7"/>
    <w:rsid w:val="005C65B7"/>
    <w:rsid w:val="005C7DCB"/>
    <w:rsid w:val="005C7E7D"/>
    <w:rsid w:val="005D014F"/>
    <w:rsid w:val="005D12A2"/>
    <w:rsid w:val="005D284A"/>
    <w:rsid w:val="005D45C2"/>
    <w:rsid w:val="005D7B88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DE8"/>
    <w:rsid w:val="00622942"/>
    <w:rsid w:val="00622AC5"/>
    <w:rsid w:val="0062723B"/>
    <w:rsid w:val="00627FA9"/>
    <w:rsid w:val="0063053F"/>
    <w:rsid w:val="00633F70"/>
    <w:rsid w:val="00637B44"/>
    <w:rsid w:val="006421D4"/>
    <w:rsid w:val="00644C86"/>
    <w:rsid w:val="00645DD8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D16"/>
    <w:rsid w:val="006C2501"/>
    <w:rsid w:val="006C3323"/>
    <w:rsid w:val="006C796F"/>
    <w:rsid w:val="006D16E4"/>
    <w:rsid w:val="006D1CA0"/>
    <w:rsid w:val="006D4849"/>
    <w:rsid w:val="006D4DCD"/>
    <w:rsid w:val="006D5D5F"/>
    <w:rsid w:val="006E1527"/>
    <w:rsid w:val="006E273F"/>
    <w:rsid w:val="006E2A87"/>
    <w:rsid w:val="006E3B86"/>
    <w:rsid w:val="006E3C54"/>
    <w:rsid w:val="006E4A93"/>
    <w:rsid w:val="006E7245"/>
    <w:rsid w:val="006F0085"/>
    <w:rsid w:val="006F3D1A"/>
    <w:rsid w:val="006F5BE7"/>
    <w:rsid w:val="0070203D"/>
    <w:rsid w:val="00702680"/>
    <w:rsid w:val="007031BD"/>
    <w:rsid w:val="00703DC1"/>
    <w:rsid w:val="007062B7"/>
    <w:rsid w:val="0070791C"/>
    <w:rsid w:val="00711989"/>
    <w:rsid w:val="00711D42"/>
    <w:rsid w:val="007139F2"/>
    <w:rsid w:val="00717A72"/>
    <w:rsid w:val="00717F4D"/>
    <w:rsid w:val="0073136E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74FB"/>
    <w:rsid w:val="007D7C17"/>
    <w:rsid w:val="007E265D"/>
    <w:rsid w:val="007E58FD"/>
    <w:rsid w:val="007E65A8"/>
    <w:rsid w:val="007E7F2C"/>
    <w:rsid w:val="007F2495"/>
    <w:rsid w:val="007F49F9"/>
    <w:rsid w:val="007F6D7D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5F6F"/>
    <w:rsid w:val="008703BC"/>
    <w:rsid w:val="008714C9"/>
    <w:rsid w:val="008716D8"/>
    <w:rsid w:val="00872E7C"/>
    <w:rsid w:val="00876CCA"/>
    <w:rsid w:val="00885D5E"/>
    <w:rsid w:val="00893FF8"/>
    <w:rsid w:val="00894B3D"/>
    <w:rsid w:val="00895D20"/>
    <w:rsid w:val="00896082"/>
    <w:rsid w:val="008A10F2"/>
    <w:rsid w:val="008A5B61"/>
    <w:rsid w:val="008B1AFE"/>
    <w:rsid w:val="008B292E"/>
    <w:rsid w:val="008B326E"/>
    <w:rsid w:val="008B4BF4"/>
    <w:rsid w:val="008B66C0"/>
    <w:rsid w:val="008C12D6"/>
    <w:rsid w:val="008C27C5"/>
    <w:rsid w:val="008C29AF"/>
    <w:rsid w:val="008C589F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55A4"/>
    <w:rsid w:val="008F7B84"/>
    <w:rsid w:val="00903F1F"/>
    <w:rsid w:val="00905346"/>
    <w:rsid w:val="009060EE"/>
    <w:rsid w:val="00906A6C"/>
    <w:rsid w:val="00912BD3"/>
    <w:rsid w:val="00912F8B"/>
    <w:rsid w:val="009137AE"/>
    <w:rsid w:val="00915BF4"/>
    <w:rsid w:val="0091613B"/>
    <w:rsid w:val="00920ABF"/>
    <w:rsid w:val="0092193C"/>
    <w:rsid w:val="00923B56"/>
    <w:rsid w:val="009252EA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9301F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31FA"/>
    <w:rsid w:val="00A14698"/>
    <w:rsid w:val="00A15AF8"/>
    <w:rsid w:val="00A15DA4"/>
    <w:rsid w:val="00A243D7"/>
    <w:rsid w:val="00A26618"/>
    <w:rsid w:val="00A26EA1"/>
    <w:rsid w:val="00A3179C"/>
    <w:rsid w:val="00A31D24"/>
    <w:rsid w:val="00A329DB"/>
    <w:rsid w:val="00A33872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53CF"/>
    <w:rsid w:val="00A55BB0"/>
    <w:rsid w:val="00A56B89"/>
    <w:rsid w:val="00A56DA9"/>
    <w:rsid w:val="00A616AE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23CF"/>
    <w:rsid w:val="00AD2487"/>
    <w:rsid w:val="00AD4443"/>
    <w:rsid w:val="00AD44B8"/>
    <w:rsid w:val="00AE055A"/>
    <w:rsid w:val="00AE08C2"/>
    <w:rsid w:val="00AE6783"/>
    <w:rsid w:val="00AF29BE"/>
    <w:rsid w:val="00AF328D"/>
    <w:rsid w:val="00AF58DC"/>
    <w:rsid w:val="00AF5F63"/>
    <w:rsid w:val="00B01995"/>
    <w:rsid w:val="00B02D2A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2859"/>
    <w:rsid w:val="00B42A1D"/>
    <w:rsid w:val="00B434C7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3812"/>
    <w:rsid w:val="00B73CCA"/>
    <w:rsid w:val="00B76EBC"/>
    <w:rsid w:val="00B76F13"/>
    <w:rsid w:val="00B837C4"/>
    <w:rsid w:val="00B83978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D5A99"/>
    <w:rsid w:val="00BD72EB"/>
    <w:rsid w:val="00BD75F9"/>
    <w:rsid w:val="00BD7CD1"/>
    <w:rsid w:val="00BE25A3"/>
    <w:rsid w:val="00BE2B44"/>
    <w:rsid w:val="00BE2CA8"/>
    <w:rsid w:val="00BE369E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435"/>
    <w:rsid w:val="00C36B45"/>
    <w:rsid w:val="00C37298"/>
    <w:rsid w:val="00C37E25"/>
    <w:rsid w:val="00C41D08"/>
    <w:rsid w:val="00C43519"/>
    <w:rsid w:val="00C50333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B7"/>
    <w:rsid w:val="00C86C9F"/>
    <w:rsid w:val="00C9116E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D69"/>
    <w:rsid w:val="00CB2FAF"/>
    <w:rsid w:val="00CB6513"/>
    <w:rsid w:val="00CB7AC0"/>
    <w:rsid w:val="00CC1A10"/>
    <w:rsid w:val="00CD1711"/>
    <w:rsid w:val="00CD18D2"/>
    <w:rsid w:val="00CD4826"/>
    <w:rsid w:val="00CD7E20"/>
    <w:rsid w:val="00CE55D8"/>
    <w:rsid w:val="00CE62BB"/>
    <w:rsid w:val="00CF0015"/>
    <w:rsid w:val="00CF11CC"/>
    <w:rsid w:val="00CF2A26"/>
    <w:rsid w:val="00CF3526"/>
    <w:rsid w:val="00CF42E2"/>
    <w:rsid w:val="00D004D0"/>
    <w:rsid w:val="00D00679"/>
    <w:rsid w:val="00D01698"/>
    <w:rsid w:val="00D05061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4057A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1BC7"/>
    <w:rsid w:val="00DA24AC"/>
    <w:rsid w:val="00DA3B91"/>
    <w:rsid w:val="00DA3F4D"/>
    <w:rsid w:val="00DA5896"/>
    <w:rsid w:val="00DA6645"/>
    <w:rsid w:val="00DB1231"/>
    <w:rsid w:val="00DB166B"/>
    <w:rsid w:val="00DB3934"/>
    <w:rsid w:val="00DB3CE1"/>
    <w:rsid w:val="00DB50BE"/>
    <w:rsid w:val="00DC1750"/>
    <w:rsid w:val="00DC2CCB"/>
    <w:rsid w:val="00DC2DBF"/>
    <w:rsid w:val="00DC2E7C"/>
    <w:rsid w:val="00DC4393"/>
    <w:rsid w:val="00DC5E9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11F94"/>
    <w:rsid w:val="00E13257"/>
    <w:rsid w:val="00E20A61"/>
    <w:rsid w:val="00E21507"/>
    <w:rsid w:val="00E22B4E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A67"/>
    <w:rsid w:val="00EA4E36"/>
    <w:rsid w:val="00EA5313"/>
    <w:rsid w:val="00EA6629"/>
    <w:rsid w:val="00EA789D"/>
    <w:rsid w:val="00EB108C"/>
    <w:rsid w:val="00EB3247"/>
    <w:rsid w:val="00EB4D7E"/>
    <w:rsid w:val="00EB4EB4"/>
    <w:rsid w:val="00EB7FB1"/>
    <w:rsid w:val="00EC0AB4"/>
    <w:rsid w:val="00EC0B70"/>
    <w:rsid w:val="00EC1AD1"/>
    <w:rsid w:val="00EC2294"/>
    <w:rsid w:val="00EC3D15"/>
    <w:rsid w:val="00EC3E2A"/>
    <w:rsid w:val="00EC4E85"/>
    <w:rsid w:val="00ED349F"/>
    <w:rsid w:val="00ED57A6"/>
    <w:rsid w:val="00ED7B58"/>
    <w:rsid w:val="00EE0F82"/>
    <w:rsid w:val="00EE561C"/>
    <w:rsid w:val="00EF117F"/>
    <w:rsid w:val="00EF46F3"/>
    <w:rsid w:val="00EF6950"/>
    <w:rsid w:val="00F001DE"/>
    <w:rsid w:val="00F013E9"/>
    <w:rsid w:val="00F03771"/>
    <w:rsid w:val="00F06595"/>
    <w:rsid w:val="00F070D5"/>
    <w:rsid w:val="00F1246A"/>
    <w:rsid w:val="00F13178"/>
    <w:rsid w:val="00F13451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BFA"/>
    <w:rsid w:val="00F947EE"/>
    <w:rsid w:val="00F95BB8"/>
    <w:rsid w:val="00FA097B"/>
    <w:rsid w:val="00FA0C91"/>
    <w:rsid w:val="00FA30C7"/>
    <w:rsid w:val="00FA3D15"/>
    <w:rsid w:val="00FA5647"/>
    <w:rsid w:val="00FA78DF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E2B6B"/>
    <w:rsid w:val="00FE2BDA"/>
    <w:rsid w:val="00FE5E8A"/>
    <w:rsid w:val="00FE7D98"/>
    <w:rsid w:val="00FF162B"/>
    <w:rsid w:val="00FF3130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5:docId w15:val="{628C7949-616A-44F8-9A25-0DFB8F48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CCA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0A58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0A588A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Nadpis8">
    <w:name w:val="heading 8"/>
    <w:basedOn w:val="Normln"/>
    <w:next w:val="Normln"/>
    <w:link w:val="Nadpis8Char"/>
    <w:uiPriority w:val="99"/>
    <w:locked/>
    <w:rsid w:val="006F008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semiHidden/>
    <w:locked/>
    <w:rsid w:val="00F50D8C"/>
    <w:rPr>
      <w:rFonts w:ascii="Calibri" w:hAnsi="Calibri"/>
      <w:b/>
      <w:i/>
      <w:sz w:val="26"/>
      <w:lang w:eastAsia="sk-SK"/>
    </w:rPr>
  </w:style>
  <w:style w:type="character" w:customStyle="1" w:styleId="Nadpis6Char">
    <w:name w:val="Nadpis 6 Char"/>
    <w:link w:val="Nadpis6"/>
    <w:uiPriority w:val="99"/>
    <w:semiHidden/>
    <w:locked/>
    <w:rsid w:val="00F50D8C"/>
    <w:rPr>
      <w:rFonts w:ascii="Calibri" w:hAnsi="Calibri"/>
      <w:b/>
      <w:lang w:eastAsia="sk-SK"/>
    </w:rPr>
  </w:style>
  <w:style w:type="character" w:customStyle="1" w:styleId="Nadpis8Char">
    <w:name w:val="Nadpis 8 Char"/>
    <w:link w:val="Nadpis8"/>
    <w:uiPriority w:val="99"/>
    <w:semiHidden/>
    <w:locked/>
    <w:rsid w:val="006F0085"/>
    <w:rPr>
      <w:rFonts w:ascii="Calibri" w:hAnsi="Calibri"/>
      <w:i/>
      <w:sz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1C67A3"/>
    <w:pPr>
      <w:spacing w:before="0"/>
      <w:ind w:left="720" w:firstLine="0"/>
      <w:jc w:val="left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id.cz/jizdni-ra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d.cz/vyluky/strnady-mechenic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D45E4-CD6F-4C2A-81D6-90D502FF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164</TotalTime>
  <Pages>3</Pages>
  <Words>1258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Macků Pavel</cp:lastModifiedBy>
  <cp:revision>1</cp:revision>
  <cp:lastPrinted>2020-06-11T11:58:00Z</cp:lastPrinted>
  <dcterms:created xsi:type="dcterms:W3CDTF">2020-06-10T12:04:00Z</dcterms:created>
  <dcterms:modified xsi:type="dcterms:W3CDTF">2020-06-11T11:58:00Z</dcterms:modified>
</cp:coreProperties>
</file>